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DD" w:rsidRDefault="005644DD" w:rsidP="001E4697">
      <w:pPr>
        <w:jc w:val="left"/>
        <w:rPr>
          <w:kern w:val="32"/>
        </w:rPr>
      </w:pPr>
      <w:r>
        <w:rPr>
          <w:kern w:val="32"/>
        </w:rPr>
        <w:t xml:space="preserve">Dato </w:t>
      </w:r>
    </w:p>
    <w:p w:rsidR="005644DD" w:rsidRDefault="005644DD" w:rsidP="001E4697">
      <w:pPr>
        <w:jc w:val="left"/>
        <w:rPr>
          <w:b/>
          <w:kern w:val="32"/>
        </w:rPr>
      </w:pPr>
    </w:p>
    <w:p w:rsidR="005644DD" w:rsidRDefault="005644DD" w:rsidP="001E4697">
      <w:pPr>
        <w:jc w:val="left"/>
        <w:rPr>
          <w:b/>
          <w:kern w:val="32"/>
        </w:rPr>
      </w:pPr>
      <w:r>
        <w:rPr>
          <w:b/>
          <w:kern w:val="32"/>
        </w:rPr>
        <w:t>Orientering til handlekommune om en borgers optagelse i § 110 tilbud</w:t>
      </w:r>
      <w:r w:rsidR="00E26BA4">
        <w:rPr>
          <w:b/>
          <w:kern w:val="32"/>
        </w:rPr>
        <w:t xml:space="preserve"> beliggende i</w:t>
      </w:r>
      <w:r>
        <w:rPr>
          <w:b/>
          <w:kern w:val="32"/>
        </w:rPr>
        <w:t xml:space="preserve"> Århus Kommune, samt aftale om borgers opholdsbetaling.</w:t>
      </w:r>
    </w:p>
    <w:p w:rsidR="005644DD" w:rsidRDefault="005644DD" w:rsidP="001E4697">
      <w:pPr>
        <w:jc w:val="left"/>
        <w:rPr>
          <w:kern w:val="32"/>
        </w:rPr>
      </w:pPr>
    </w:p>
    <w:p w:rsidR="005644DD" w:rsidRDefault="005644DD" w:rsidP="001E4697">
      <w:pPr>
        <w:jc w:val="left"/>
        <w:rPr>
          <w:kern w:val="32"/>
        </w:rPr>
      </w:pPr>
      <w:r>
        <w:rPr>
          <w:kern w:val="32"/>
        </w:rPr>
        <w:t xml:space="preserve">Med henvisning til Servicelovens § 110 med tilhørende vejledning, og Retssikkerhedslovens § 9 stk. 7 og stk. 8 med tilhørende vejledning, skal vi hermed orientere om at  </w:t>
      </w:r>
      <w:r w:rsidRPr="00566837">
        <w:rPr>
          <w:b/>
          <w:i/>
          <w:kern w:val="32"/>
        </w:rPr>
        <w:t>XX med cpr nr. YY den (dato)</w:t>
      </w:r>
      <w:r>
        <w:rPr>
          <w:kern w:val="32"/>
        </w:rPr>
        <w:t xml:space="preserve"> er optaget på </w:t>
      </w:r>
      <w:r w:rsidR="001E4697">
        <w:rPr>
          <w:kern w:val="32"/>
        </w:rPr>
        <w:t>Tre Ege, Kirkens Korshær, Årslev Møllevej 15, 8220 Brabrand (</w:t>
      </w:r>
      <w:r>
        <w:rPr>
          <w:kern w:val="32"/>
        </w:rPr>
        <w:t>Center for Forsorg og Specialiserede Indsatser – kaldet CFSI</w:t>
      </w:r>
      <w:r w:rsidR="001E4697">
        <w:rPr>
          <w:kern w:val="32"/>
        </w:rPr>
        <w:t>)</w:t>
      </w:r>
      <w:r>
        <w:rPr>
          <w:kern w:val="32"/>
        </w:rPr>
        <w:t>, som (funktionel) hjemløs.</w:t>
      </w:r>
    </w:p>
    <w:p w:rsidR="005644DD" w:rsidRDefault="005644DD" w:rsidP="001E4697">
      <w:pPr>
        <w:jc w:val="left"/>
        <w:rPr>
          <w:kern w:val="32"/>
        </w:rPr>
      </w:pPr>
    </w:p>
    <w:p w:rsidR="005644DD" w:rsidRDefault="005644DD" w:rsidP="001E4697">
      <w:pPr>
        <w:jc w:val="left"/>
        <w:rPr>
          <w:kern w:val="32"/>
        </w:rPr>
      </w:pPr>
      <w:r>
        <w:rPr>
          <w:kern w:val="32"/>
        </w:rPr>
        <w:t>Med henblik på at kvalificere indsatsen for den pågældende b</w:t>
      </w:r>
      <w:r w:rsidR="001E4697">
        <w:rPr>
          <w:kern w:val="32"/>
        </w:rPr>
        <w:t>org</w:t>
      </w:r>
      <w:r>
        <w:rPr>
          <w:kern w:val="32"/>
        </w:rPr>
        <w:t xml:space="preserve">er skal vi hermed orientere om, at der under opholdet </w:t>
      </w:r>
    </w:p>
    <w:p w:rsidR="005644DD" w:rsidRDefault="005644DD" w:rsidP="001E4697">
      <w:pPr>
        <w:jc w:val="left"/>
        <w:rPr>
          <w:kern w:val="32"/>
        </w:rPr>
      </w:pPr>
    </w:p>
    <w:p w:rsidR="001E4697" w:rsidRDefault="001E4697" w:rsidP="001E4697">
      <w:pPr>
        <w:numPr>
          <w:ilvl w:val="0"/>
          <w:numId w:val="14"/>
        </w:numPr>
        <w:spacing w:line="300" w:lineRule="exact"/>
        <w:jc w:val="left"/>
      </w:pPr>
      <w:r w:rsidRPr="00566837">
        <w:rPr>
          <w:b/>
          <w:u w:val="single"/>
        </w:rPr>
        <w:t>forventes kontakt fra handlekommunen inden 14 dage</w:t>
      </w:r>
      <w:r>
        <w:t xml:space="preserve"> </w:t>
      </w:r>
      <w:r w:rsidR="00324803">
        <w:t>efter afsendelse af dette brev</w:t>
      </w:r>
      <w:r>
        <w:t>, med henblik på at kvalificere og tilrettelægge indsatsen for brugeren under opholdet.</w:t>
      </w:r>
    </w:p>
    <w:p w:rsidR="001E4697" w:rsidRDefault="001E4697" w:rsidP="001E4697">
      <w:pPr>
        <w:spacing w:line="300" w:lineRule="exact"/>
        <w:ind w:left="1440"/>
        <w:jc w:val="left"/>
      </w:pPr>
    </w:p>
    <w:p w:rsidR="005644DD" w:rsidRDefault="005644DD" w:rsidP="001E4697">
      <w:pPr>
        <w:numPr>
          <w:ilvl w:val="0"/>
          <w:numId w:val="14"/>
        </w:numPr>
        <w:spacing w:line="300" w:lineRule="exact"/>
        <w:jc w:val="left"/>
      </w:pPr>
      <w:r>
        <w:t>såfremt handlekommunen ønsker det, kan der i forbindelse med opholdet</w:t>
      </w:r>
      <w:r w:rsidR="001E4697">
        <w:t xml:space="preserve"> (</w:t>
      </w:r>
      <w:r>
        <w:t xml:space="preserve"> med henvisning </w:t>
      </w:r>
      <w:r w:rsidR="001E4697">
        <w:t>til Servicelovens § 141 stk. 1*)</w:t>
      </w:r>
      <w:r>
        <w:t xml:space="preserve"> med virkes til at kvalificere et skøn over behov for udfærdigelse af handleplan efter § 141 stk. 2, såfremt en sådan ikke allerede foreligger,</w:t>
      </w:r>
    </w:p>
    <w:p w:rsidR="001E4697" w:rsidRDefault="001E4697" w:rsidP="001E4697">
      <w:pPr>
        <w:spacing w:line="300" w:lineRule="exact"/>
        <w:ind w:left="1440"/>
        <w:jc w:val="left"/>
      </w:pPr>
    </w:p>
    <w:p w:rsidR="005644DD" w:rsidRDefault="005644DD" w:rsidP="001E4697">
      <w:pPr>
        <w:numPr>
          <w:ilvl w:val="0"/>
          <w:numId w:val="14"/>
        </w:numPr>
        <w:spacing w:line="300" w:lineRule="exact"/>
        <w:jc w:val="left"/>
      </w:pPr>
      <w:r>
        <w:t>i samarbejde med b</w:t>
      </w:r>
      <w:r w:rsidR="00226E18">
        <w:t>eboeren</w:t>
      </w:r>
      <w:r>
        <w:t>, vil blive udfærdiget ind-</w:t>
      </w:r>
      <w:r w:rsidR="00226E18">
        <w:t>,</w:t>
      </w:r>
      <w:r>
        <w:t xml:space="preserve"> opfølgnings- samt udskrivnings-ASI (Addictive Severity Index) for b</w:t>
      </w:r>
      <w:r w:rsidR="001E4697">
        <w:t>eboer</w:t>
      </w:r>
      <w:r>
        <w:t xml:space="preserve">en, </w:t>
      </w:r>
    </w:p>
    <w:p w:rsidR="005644DD" w:rsidRDefault="005644DD" w:rsidP="001E4697">
      <w:pPr>
        <w:jc w:val="left"/>
      </w:pPr>
    </w:p>
    <w:p w:rsidR="005644DD" w:rsidRDefault="00226E18" w:rsidP="001E4697">
      <w:pPr>
        <w:numPr>
          <w:ilvl w:val="0"/>
          <w:numId w:val="14"/>
        </w:numPr>
        <w:spacing w:line="300" w:lineRule="exact"/>
        <w:jc w:val="left"/>
      </w:pPr>
      <w:r>
        <w:t>i samarbejde med beboeren,</w:t>
      </w:r>
      <w:r w:rsidR="005644DD">
        <w:t xml:space="preserve"> vil blive udarbejdet udredning </w:t>
      </w:r>
    </w:p>
    <w:p w:rsidR="005644DD" w:rsidRDefault="005644DD" w:rsidP="001E4697">
      <w:pPr>
        <w:ind w:left="1440"/>
        <w:jc w:val="left"/>
      </w:pPr>
    </w:p>
    <w:p w:rsidR="005644DD" w:rsidRDefault="005644DD" w:rsidP="001E4697">
      <w:pPr>
        <w:numPr>
          <w:ilvl w:val="0"/>
          <w:numId w:val="14"/>
        </w:numPr>
        <w:spacing w:line="300" w:lineRule="exact"/>
        <w:jc w:val="left"/>
      </w:pPr>
      <w:r>
        <w:t xml:space="preserve">i samarbejde med </w:t>
      </w:r>
      <w:r w:rsidR="00226E18">
        <w:t>beboeren</w:t>
      </w:r>
      <w:r>
        <w:t xml:space="preserve">, vil blive udfærdiget handleplan for ophold på stedet, </w:t>
      </w:r>
      <w:r w:rsidR="001E4697">
        <w:t>i henhold til</w:t>
      </w:r>
      <w:r>
        <w:t xml:space="preserve"> Serviceloven § 110.</w:t>
      </w:r>
    </w:p>
    <w:p w:rsidR="005644DD" w:rsidRDefault="005644DD" w:rsidP="001E4697">
      <w:pPr>
        <w:ind w:left="1440"/>
        <w:jc w:val="left"/>
      </w:pPr>
    </w:p>
    <w:p w:rsidR="005644DD" w:rsidRDefault="005644DD" w:rsidP="001E4697">
      <w:pPr>
        <w:jc w:val="left"/>
      </w:pPr>
    </w:p>
    <w:p w:rsidR="005644DD" w:rsidRDefault="005644DD" w:rsidP="001E4697">
      <w:pPr>
        <w:jc w:val="left"/>
      </w:pPr>
    </w:p>
    <w:p w:rsidR="005644DD" w:rsidRDefault="005644DD" w:rsidP="001E4697">
      <w:pPr>
        <w:jc w:val="left"/>
      </w:pPr>
      <w:r>
        <w:lastRenderedPageBreak/>
        <w:t xml:space="preserve">Med henblik på handlekommunens videre arbejde i sagen, fremsender vi, med </w:t>
      </w:r>
      <w:r w:rsidR="0016723A">
        <w:t>beboerens</w:t>
      </w:r>
      <w:r>
        <w:t xml:space="preserve"> samtykke, kopi af udredning af b</w:t>
      </w:r>
      <w:r w:rsidR="00226E18">
        <w:t>eboeren</w:t>
      </w:r>
      <w:r>
        <w:t xml:space="preserve"> og handleplan for b</w:t>
      </w:r>
      <w:r w:rsidR="00226E18">
        <w:t>eboeren</w:t>
      </w:r>
      <w:r>
        <w:t>s videre ophold i tilbuddet, til orientering, når disse foreligger. Resultat af evt. skøn efter Servicelovens § 141 stk. 1 vil, til handlekommunens orientering, fremgå af udredningen.</w:t>
      </w:r>
    </w:p>
    <w:p w:rsidR="005644DD" w:rsidRDefault="005644DD" w:rsidP="001E4697">
      <w:pPr>
        <w:jc w:val="left"/>
      </w:pPr>
    </w:p>
    <w:p w:rsidR="005644DD" w:rsidRPr="00CC53EE" w:rsidRDefault="005644DD" w:rsidP="001E4697">
      <w:pPr>
        <w:jc w:val="left"/>
      </w:pPr>
      <w:r>
        <w:t xml:space="preserve">Tre Ege, Kirkens Korshær, </w:t>
      </w:r>
      <w:r w:rsidRPr="00CC53EE">
        <w:t>CFSI opfordrer handlekommunen til straks, at opstarte samarbejde med borgeren omkring tilsidesættelse af midler til egenbetaling for logi og evt. kost.</w:t>
      </w:r>
    </w:p>
    <w:p w:rsidR="005644DD" w:rsidRPr="00CC53EE" w:rsidRDefault="005644DD" w:rsidP="001E4697">
      <w:pPr>
        <w:jc w:val="left"/>
      </w:pPr>
      <w:r w:rsidRPr="00CC53EE">
        <w:t xml:space="preserve">Siden januar 2014 </w:t>
      </w:r>
      <w:r w:rsidR="00E26BA4">
        <w:t xml:space="preserve">har </w:t>
      </w:r>
      <w:r w:rsidRPr="00CC53EE">
        <w:t>borgernes egenbetaling til ophold efter § 110 været bagudrettet, hvilket for en stor del af målgruppen bevirker særlige økonomiske udfordringer, af betydning på såvel den kortere som den længere bane.</w:t>
      </w:r>
    </w:p>
    <w:p w:rsidR="005644DD" w:rsidRPr="00CC53EE" w:rsidRDefault="00E26BA4" w:rsidP="001E4697">
      <w:pPr>
        <w:jc w:val="left"/>
      </w:pPr>
      <w:r>
        <w:t xml:space="preserve">Tre Ege, Kirkens Korshær, </w:t>
      </w:r>
      <w:r w:rsidR="005644DD" w:rsidRPr="00CC53EE">
        <w:t xml:space="preserve">CFSI opfordrer således handlekommunen til at kontakte </w:t>
      </w:r>
      <w:r>
        <w:t>Tre Ege,</w:t>
      </w:r>
      <w:r w:rsidR="00226E18">
        <w:t xml:space="preserve"> Kirkens Korshær,</w:t>
      </w:r>
      <w:r>
        <w:t xml:space="preserve"> </w:t>
      </w:r>
      <w:r w:rsidR="005644DD" w:rsidRPr="00CC53EE">
        <w:t>CFSI samt borger</w:t>
      </w:r>
      <w:r w:rsidR="00226E18">
        <w:t>en</w:t>
      </w:r>
      <w:r w:rsidR="005644DD" w:rsidRPr="00CC53EE">
        <w:t xml:space="preserve"> for konkret samarbejde ift. økonomi.</w:t>
      </w:r>
    </w:p>
    <w:p w:rsidR="005644DD" w:rsidRPr="00A86C51" w:rsidRDefault="005644DD" w:rsidP="001E4697">
      <w:pPr>
        <w:jc w:val="left"/>
        <w:rPr>
          <w:u w:val="single"/>
        </w:rPr>
      </w:pPr>
      <w:r w:rsidRPr="00CC53EE">
        <w:rPr>
          <w:u w:val="single"/>
        </w:rPr>
        <w:t>Såfremt</w:t>
      </w:r>
      <w:r w:rsidR="00226E18">
        <w:rPr>
          <w:u w:val="single"/>
        </w:rPr>
        <w:t xml:space="preserve"> Tre Ege, </w:t>
      </w:r>
      <w:r w:rsidR="00712EEC">
        <w:rPr>
          <w:u w:val="single"/>
        </w:rPr>
        <w:t>K</w:t>
      </w:r>
      <w:r w:rsidR="00226E18">
        <w:rPr>
          <w:u w:val="single"/>
        </w:rPr>
        <w:t>irkens Korshær,</w:t>
      </w:r>
      <w:r w:rsidRPr="00CC53EE">
        <w:rPr>
          <w:u w:val="single"/>
        </w:rPr>
        <w:t xml:space="preserve"> CFSI ikke er blevet kontaktet af handlekommunen i løbet af de første 14 dages indskrivning, vil </w:t>
      </w:r>
      <w:r w:rsidR="00226E18">
        <w:rPr>
          <w:u w:val="single"/>
        </w:rPr>
        <w:t>vi</w:t>
      </w:r>
      <w:r w:rsidRPr="00CC53EE">
        <w:rPr>
          <w:u w:val="single"/>
        </w:rPr>
        <w:t xml:space="preserve"> kontakte handlekommunen m.h.p. økonomisk samarbejde.</w:t>
      </w:r>
    </w:p>
    <w:p w:rsidR="005644DD" w:rsidRDefault="005644DD" w:rsidP="001E4697">
      <w:pPr>
        <w:jc w:val="left"/>
      </w:pPr>
    </w:p>
    <w:p w:rsidR="005644DD" w:rsidRDefault="005644DD" w:rsidP="001E4697">
      <w:pPr>
        <w:jc w:val="left"/>
      </w:pPr>
      <w:r w:rsidRPr="000A393E">
        <w:rPr>
          <w:i/>
        </w:rPr>
        <w:t>*Kommunalbestyrelsen kan træffe beslutning om at udlægge kompetencen til at foretage skøn i h.h.t. § 141 stk. 1 til andre dele af kommunen</w:t>
      </w:r>
      <w:r>
        <w:t>.</w:t>
      </w:r>
    </w:p>
    <w:p w:rsidR="005644DD" w:rsidRDefault="005644DD" w:rsidP="001E4697">
      <w:pPr>
        <w:jc w:val="left"/>
        <w:rPr>
          <w:kern w:val="32"/>
        </w:rPr>
      </w:pPr>
    </w:p>
    <w:p w:rsidR="005644DD" w:rsidRDefault="005644DD" w:rsidP="001E4697">
      <w:pPr>
        <w:jc w:val="left"/>
        <w:rPr>
          <w:kern w:val="32"/>
        </w:rPr>
      </w:pPr>
    </w:p>
    <w:p w:rsidR="005644DD" w:rsidRPr="00C47722" w:rsidRDefault="005644DD" w:rsidP="001E4697">
      <w:pPr>
        <w:jc w:val="left"/>
        <w:rPr>
          <w:rFonts w:ascii="Arial" w:hAnsi="Arial" w:cs="Arial"/>
          <w:kern w:val="32"/>
        </w:rPr>
      </w:pPr>
      <w:r>
        <w:t>Med venlig hilsen</w:t>
      </w:r>
    </w:p>
    <w:p w:rsidR="005644DD" w:rsidRPr="00C47722" w:rsidRDefault="005644DD" w:rsidP="001E4697">
      <w:pPr>
        <w:spacing w:line="276" w:lineRule="auto"/>
        <w:jc w:val="left"/>
        <w:rPr>
          <w:rFonts w:ascii="Arial" w:hAnsi="Arial" w:cs="Arial"/>
        </w:rPr>
      </w:pPr>
    </w:p>
    <w:p w:rsidR="009446DE" w:rsidRPr="006042DE" w:rsidRDefault="009446DE" w:rsidP="001E4697">
      <w:pPr>
        <w:jc w:val="left"/>
      </w:pPr>
    </w:p>
    <w:sectPr w:rsidR="009446DE" w:rsidRPr="006042DE" w:rsidSect="00D57EBB">
      <w:headerReference w:type="even" r:id="rId8"/>
      <w:headerReference w:type="first" r:id="rId9"/>
      <w:footerReference w:type="first" r:id="rId10"/>
      <w:pgSz w:w="11906" w:h="16838"/>
      <w:pgMar w:top="1701" w:right="1134" w:bottom="1701" w:left="1134" w:header="567" w:footer="9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97" w:rsidRDefault="001E4697" w:rsidP="00AE3690">
      <w:pPr>
        <w:spacing w:line="240" w:lineRule="auto"/>
      </w:pPr>
      <w:r>
        <w:separator/>
      </w:r>
    </w:p>
  </w:endnote>
  <w:endnote w:type="continuationSeparator" w:id="0">
    <w:p w:rsidR="001E4697" w:rsidRDefault="001E4697" w:rsidP="00AE3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7" w:rsidRDefault="00FF4E24" w:rsidP="00BF26AE">
    <w:pPr>
      <w:pStyle w:val="Sidefod"/>
      <w:pBdr>
        <w:top w:val="single" w:sz="4" w:space="23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5.3pt;margin-top:52.25pt;width:368.5pt;height:21.75pt;z-index:251658240;mso-width-relative:margin;mso-height-relative:margin" stroked="f">
          <v:textbox style="mso-next-textbox:#_x0000_s2050">
            <w:txbxContent>
              <w:p w:rsidR="001E4697" w:rsidRDefault="001E4697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  </w:t>
                </w:r>
                <w:r w:rsidRPr="00C55849">
                  <w:rPr>
                    <w:rFonts w:ascii="Utsaah" w:hAnsi="Utsaah" w:cs="Utsaah"/>
                    <w:b/>
                    <w:sz w:val="24"/>
                    <w:szCs w:val="24"/>
                  </w:rPr>
                  <w:t xml:space="preserve">     Tre Ege, Kirkens Korshær har </w:t>
                </w:r>
                <w:r>
                  <w:rPr>
                    <w:rFonts w:ascii="Utsaah" w:hAnsi="Utsaah" w:cs="Utsaah"/>
                    <w:b/>
                    <w:sz w:val="24"/>
                    <w:szCs w:val="24"/>
                  </w:rPr>
                  <w:t>driftsoverenskomst med Aa</w:t>
                </w:r>
                <w:r w:rsidRPr="00C55849">
                  <w:rPr>
                    <w:rFonts w:ascii="Utsaah" w:hAnsi="Utsaah" w:cs="Utsaah"/>
                    <w:b/>
                    <w:sz w:val="24"/>
                    <w:szCs w:val="24"/>
                  </w:rPr>
                  <w:t>rhus Kommune</w:t>
                </w:r>
              </w:p>
            </w:txbxContent>
          </v:textbox>
        </v:shape>
      </w:pict>
    </w:r>
    <w:r w:rsidR="001E4697">
      <w:rPr>
        <w:noProof/>
        <w:lang w:eastAsia="da-DK"/>
      </w:rPr>
      <w:drawing>
        <wp:inline distT="0" distB="0" distL="0" distR="0">
          <wp:extent cx="1609725" cy="819150"/>
          <wp:effectExtent l="19050" t="0" r="9525" b="0"/>
          <wp:docPr id="2" name="Billede 5" descr="AAK-02-hojre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AAK-02-hojre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97" w:rsidRDefault="001E4697" w:rsidP="00AE3690">
      <w:pPr>
        <w:spacing w:line="240" w:lineRule="auto"/>
      </w:pPr>
      <w:r>
        <w:separator/>
      </w:r>
    </w:p>
  </w:footnote>
  <w:footnote w:type="continuationSeparator" w:id="0">
    <w:p w:rsidR="001E4697" w:rsidRDefault="001E4697" w:rsidP="00AE36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7" w:rsidRDefault="001E46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7" w:rsidRDefault="00FF4E24" w:rsidP="00AE369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9.8pt;margin-top:13.85pt;width:156.75pt;height:84pt;z-index:251657216" filled="f" stroked="f">
          <v:textbox style="mso-next-textbox:#_x0000_s2049">
            <w:txbxContent>
              <w:p w:rsidR="001E4697" w:rsidRPr="00C55849" w:rsidRDefault="001E4697" w:rsidP="00AE3690">
                <w:pPr>
                  <w:spacing w:line="240" w:lineRule="auto"/>
                  <w:rPr>
                    <w:rFonts w:ascii="Utsaah" w:hAnsi="Utsaah" w:cs="Utsaah"/>
                    <w:b/>
                    <w:color w:val="662D91"/>
                    <w:sz w:val="28"/>
                    <w:szCs w:val="28"/>
                  </w:rPr>
                </w:pPr>
                <w:r w:rsidRPr="00C55849">
                  <w:rPr>
                    <w:rFonts w:ascii="Utsaah" w:hAnsi="Utsaah" w:cs="Utsaah"/>
                    <w:b/>
                    <w:color w:val="662D91"/>
                    <w:sz w:val="28"/>
                    <w:szCs w:val="28"/>
                  </w:rPr>
                  <w:t xml:space="preserve">Tre Ege </w:t>
                </w:r>
              </w:p>
              <w:p w:rsidR="001E4697" w:rsidRPr="00C55849" w:rsidRDefault="001E4697" w:rsidP="00AE3690">
                <w:pPr>
                  <w:spacing w:line="240" w:lineRule="auto"/>
                  <w:rPr>
                    <w:rFonts w:ascii="Utsaah" w:hAnsi="Utsaah" w:cs="Utsaah"/>
                    <w:b/>
                    <w:color w:val="662D91"/>
                    <w:sz w:val="24"/>
                    <w:szCs w:val="24"/>
                  </w:rPr>
                </w:pPr>
                <w:r w:rsidRPr="00C55849">
                  <w:rPr>
                    <w:rFonts w:ascii="Utsaah" w:hAnsi="Utsaah" w:cs="Utsaah"/>
                    <w:b/>
                    <w:color w:val="662D91"/>
                    <w:sz w:val="24"/>
                    <w:szCs w:val="24"/>
                  </w:rPr>
                  <w:t>Kirkens Korshær</w:t>
                </w:r>
              </w:p>
              <w:p w:rsidR="001E4697" w:rsidRPr="00C55849" w:rsidRDefault="001E4697" w:rsidP="00AE3690">
                <w:pPr>
                  <w:spacing w:line="240" w:lineRule="auto"/>
                  <w:rPr>
                    <w:rFonts w:ascii="Utsaah" w:hAnsi="Utsaah" w:cs="Utsaah"/>
                    <w:b/>
                    <w:sz w:val="24"/>
                    <w:szCs w:val="24"/>
                  </w:rPr>
                </w:pPr>
                <w:r w:rsidRPr="00C55849">
                  <w:rPr>
                    <w:rFonts w:ascii="Utsaah" w:hAnsi="Utsaah" w:cs="Utsaah"/>
                    <w:b/>
                    <w:sz w:val="24"/>
                    <w:szCs w:val="24"/>
                  </w:rPr>
                  <w:t xml:space="preserve">Årslev Møllevej 15, </w:t>
                </w:r>
                <w:r w:rsidRPr="00C55849">
                  <w:rPr>
                    <w:rFonts w:ascii="Utsaah" w:hAnsi="Utsaah" w:cs="Utsaah"/>
                    <w:b/>
                    <w:sz w:val="24"/>
                    <w:szCs w:val="24"/>
                    <w:lang w:val="en-GB"/>
                  </w:rPr>
                  <w:t xml:space="preserve">8220 Brabrand      </w:t>
                </w:r>
              </w:p>
              <w:p w:rsidR="001E4697" w:rsidRPr="00C55849" w:rsidRDefault="001E4697" w:rsidP="00AE3690">
                <w:pPr>
                  <w:spacing w:line="240" w:lineRule="auto"/>
                  <w:rPr>
                    <w:rFonts w:ascii="Utsaah" w:hAnsi="Utsaah" w:cs="Utsaah"/>
                    <w:b/>
                    <w:sz w:val="24"/>
                    <w:szCs w:val="24"/>
                    <w:lang w:val="en-GB"/>
                  </w:rPr>
                </w:pPr>
                <w:r w:rsidRPr="00C55849">
                  <w:rPr>
                    <w:rFonts w:ascii="Utsaah" w:hAnsi="Utsaah" w:cs="Utsaah"/>
                    <w:b/>
                    <w:sz w:val="24"/>
                    <w:szCs w:val="24"/>
                    <w:lang w:val="en-GB"/>
                  </w:rPr>
                  <w:t>Tlf. 8713 2000   Fax 8713 2016</w:t>
                </w:r>
              </w:p>
              <w:p w:rsidR="001E4697" w:rsidRPr="00C55849" w:rsidRDefault="001E4697" w:rsidP="00AE3690">
                <w:pPr>
                  <w:rPr>
                    <w:rFonts w:ascii="Utsaah" w:hAnsi="Utsaah" w:cs="Utsaah"/>
                    <w:b/>
                    <w:sz w:val="24"/>
                    <w:szCs w:val="24"/>
                    <w:lang w:val="en-GB"/>
                  </w:rPr>
                </w:pPr>
                <w:r w:rsidRPr="00C55849">
                  <w:rPr>
                    <w:rFonts w:ascii="Utsaah" w:hAnsi="Utsaah" w:cs="Utsaah"/>
                    <w:b/>
                    <w:sz w:val="24"/>
                    <w:szCs w:val="24"/>
                    <w:lang w:val="en-GB"/>
                  </w:rPr>
                  <w:t>Email: treege@msb.aarhus.dk</w:t>
                </w:r>
              </w:p>
              <w:p w:rsidR="001E4697" w:rsidRPr="00AE3690" w:rsidRDefault="001E4697" w:rsidP="00AE3690">
                <w:pPr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pPr>
              </w:p>
            </w:txbxContent>
          </v:textbox>
        </v:shape>
      </w:pict>
    </w:r>
  </w:p>
  <w:p w:rsidR="001E4697" w:rsidRDefault="001E4697" w:rsidP="00AE3690">
    <w:r>
      <w:rPr>
        <w:noProof/>
        <w:lang w:eastAsia="da-DK"/>
      </w:rPr>
      <w:drawing>
        <wp:inline distT="0" distB="0" distL="0" distR="0">
          <wp:extent cx="2209800" cy="714375"/>
          <wp:effectExtent l="19050" t="0" r="0" b="0"/>
          <wp:docPr id="1" name="Billede 1" descr="http://www.treege.dk/templates/treege-template1/grafik/treeg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www.treege.dk/templates/treege-template1/grafik/treeg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697" w:rsidRDefault="001E4697" w:rsidP="00AE3690"/>
  <w:p w:rsidR="001E4697" w:rsidRDefault="001E4697" w:rsidP="00FC2B6E">
    <w:pPr>
      <w:pBdr>
        <w:top w:val="single" w:sz="4" w:space="5" w:color="auto"/>
      </w:pBd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D7D"/>
    <w:multiLevelType w:val="hybridMultilevel"/>
    <w:tmpl w:val="7D824E1C"/>
    <w:lvl w:ilvl="0" w:tplc="8F82F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425CD"/>
    <w:multiLevelType w:val="hybridMultilevel"/>
    <w:tmpl w:val="A8EE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34F"/>
    <w:multiLevelType w:val="hybridMultilevel"/>
    <w:tmpl w:val="7166E7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42DC5"/>
    <w:multiLevelType w:val="hybridMultilevel"/>
    <w:tmpl w:val="3F0299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92DD0"/>
    <w:multiLevelType w:val="hybridMultilevel"/>
    <w:tmpl w:val="24B0D8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F0155F"/>
    <w:multiLevelType w:val="hybridMultilevel"/>
    <w:tmpl w:val="31AE4D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F1AF8"/>
    <w:multiLevelType w:val="hybridMultilevel"/>
    <w:tmpl w:val="1DCA3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6D65"/>
    <w:multiLevelType w:val="hybridMultilevel"/>
    <w:tmpl w:val="3550A0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423E3"/>
    <w:multiLevelType w:val="hybridMultilevel"/>
    <w:tmpl w:val="391C4E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0E4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D772F"/>
    <w:multiLevelType w:val="hybridMultilevel"/>
    <w:tmpl w:val="996C3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06A42"/>
    <w:multiLevelType w:val="hybridMultilevel"/>
    <w:tmpl w:val="4434C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55836"/>
    <w:multiLevelType w:val="hybridMultilevel"/>
    <w:tmpl w:val="B53E8500"/>
    <w:lvl w:ilvl="0" w:tplc="0CF694D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23BB5"/>
    <w:multiLevelType w:val="multilevel"/>
    <w:tmpl w:val="299E1458"/>
    <w:lvl w:ilvl="0">
      <w:start w:val="1"/>
      <w:numFmt w:val="decimal"/>
      <w:lvlText w:val="%1)"/>
      <w:legacy w:legacy="1" w:legacySpace="0" w:legacyIndent="259"/>
      <w:lvlJc w:val="left"/>
      <w:pPr>
        <w:ind w:left="259" w:hanging="259"/>
      </w:pPr>
    </w:lvl>
    <w:lvl w:ilvl="1">
      <w:start w:val="1"/>
      <w:numFmt w:val="decimal"/>
      <w:lvlText w:val="%2)"/>
      <w:legacy w:legacy="1" w:legacySpace="0" w:legacyIndent="259"/>
      <w:lvlJc w:val="left"/>
      <w:pPr>
        <w:ind w:left="518" w:hanging="259"/>
      </w:pPr>
    </w:lvl>
    <w:lvl w:ilvl="2">
      <w:start w:val="1"/>
      <w:numFmt w:val="decimal"/>
      <w:lvlText w:val="%3)"/>
      <w:legacy w:legacy="1" w:legacySpace="0" w:legacyIndent="259"/>
      <w:lvlJc w:val="left"/>
      <w:pPr>
        <w:ind w:left="777" w:hanging="259"/>
      </w:pPr>
    </w:lvl>
    <w:lvl w:ilvl="3">
      <w:start w:val="1"/>
      <w:numFmt w:val="decimal"/>
      <w:lvlText w:val="%4)"/>
      <w:legacy w:legacy="1" w:legacySpace="0" w:legacyIndent="259"/>
      <w:lvlJc w:val="left"/>
      <w:pPr>
        <w:ind w:left="1036" w:hanging="259"/>
      </w:pPr>
    </w:lvl>
    <w:lvl w:ilvl="4">
      <w:start w:val="1"/>
      <w:numFmt w:val="decimal"/>
      <w:lvlText w:val="%5)"/>
      <w:legacy w:legacy="1" w:legacySpace="0" w:legacyIndent="259"/>
      <w:lvlJc w:val="left"/>
      <w:pPr>
        <w:ind w:left="1295" w:hanging="259"/>
      </w:pPr>
    </w:lvl>
    <w:lvl w:ilvl="5">
      <w:start w:val="1"/>
      <w:numFmt w:val="decimal"/>
      <w:lvlText w:val="%6)"/>
      <w:legacy w:legacy="1" w:legacySpace="0" w:legacyIndent="259"/>
      <w:lvlJc w:val="left"/>
      <w:pPr>
        <w:ind w:left="1554" w:hanging="259"/>
      </w:pPr>
    </w:lvl>
    <w:lvl w:ilvl="6">
      <w:start w:val="1"/>
      <w:numFmt w:val="decimal"/>
      <w:lvlText w:val="%7)"/>
      <w:legacy w:legacy="1" w:legacySpace="0" w:legacyIndent="259"/>
      <w:lvlJc w:val="left"/>
      <w:pPr>
        <w:ind w:left="1813" w:hanging="259"/>
      </w:pPr>
    </w:lvl>
    <w:lvl w:ilvl="7">
      <w:start w:val="1"/>
      <w:numFmt w:val="decimal"/>
      <w:lvlText w:val="%8)"/>
      <w:legacy w:legacy="1" w:legacySpace="0" w:legacyIndent="259"/>
      <w:lvlJc w:val="left"/>
      <w:pPr>
        <w:ind w:left="2072" w:hanging="259"/>
      </w:pPr>
    </w:lvl>
    <w:lvl w:ilvl="8">
      <w:start w:val="1"/>
      <w:numFmt w:val="lowerRoman"/>
      <w:lvlText w:val="%9"/>
      <w:legacy w:legacy="1" w:legacySpace="0" w:legacyIndent="259"/>
      <w:lvlJc w:val="left"/>
      <w:pPr>
        <w:ind w:left="2331" w:hanging="259"/>
      </w:pPr>
    </w:lvl>
  </w:abstractNum>
  <w:abstractNum w:abstractNumId="13">
    <w:nsid w:val="73251C65"/>
    <w:multiLevelType w:val="hybridMultilevel"/>
    <w:tmpl w:val="BF54AE9E"/>
    <w:lvl w:ilvl="0" w:tplc="C652D4F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690"/>
    <w:rsid w:val="00032E26"/>
    <w:rsid w:val="000557E7"/>
    <w:rsid w:val="00071D8A"/>
    <w:rsid w:val="000905A7"/>
    <w:rsid w:val="000947BC"/>
    <w:rsid w:val="000A05D7"/>
    <w:rsid w:val="000A6714"/>
    <w:rsid w:val="000A7997"/>
    <w:rsid w:val="000B0902"/>
    <w:rsid w:val="000C1957"/>
    <w:rsid w:val="000F4745"/>
    <w:rsid w:val="00112AB1"/>
    <w:rsid w:val="00113DEA"/>
    <w:rsid w:val="00140F68"/>
    <w:rsid w:val="00156E71"/>
    <w:rsid w:val="0016723A"/>
    <w:rsid w:val="00183E00"/>
    <w:rsid w:val="001A35C1"/>
    <w:rsid w:val="001B71BC"/>
    <w:rsid w:val="001C3182"/>
    <w:rsid w:val="001E1A84"/>
    <w:rsid w:val="001E4697"/>
    <w:rsid w:val="001E7079"/>
    <w:rsid w:val="001E79F6"/>
    <w:rsid w:val="001F027D"/>
    <w:rsid w:val="00211949"/>
    <w:rsid w:val="002256D1"/>
    <w:rsid w:val="00226E18"/>
    <w:rsid w:val="00243C4F"/>
    <w:rsid w:val="002534C7"/>
    <w:rsid w:val="002706D6"/>
    <w:rsid w:val="00274A65"/>
    <w:rsid w:val="00276058"/>
    <w:rsid w:val="00280D25"/>
    <w:rsid w:val="00283A95"/>
    <w:rsid w:val="002903BD"/>
    <w:rsid w:val="002A33A6"/>
    <w:rsid w:val="002B1A1E"/>
    <w:rsid w:val="002C4896"/>
    <w:rsid w:val="002D2F86"/>
    <w:rsid w:val="002D446E"/>
    <w:rsid w:val="003053EF"/>
    <w:rsid w:val="003225AA"/>
    <w:rsid w:val="00324803"/>
    <w:rsid w:val="003255FF"/>
    <w:rsid w:val="003478BB"/>
    <w:rsid w:val="00347D58"/>
    <w:rsid w:val="00361FFD"/>
    <w:rsid w:val="00366627"/>
    <w:rsid w:val="003974DF"/>
    <w:rsid w:val="00397A57"/>
    <w:rsid w:val="003A0B62"/>
    <w:rsid w:val="003B1FA2"/>
    <w:rsid w:val="003B6DF9"/>
    <w:rsid w:val="003C7DE4"/>
    <w:rsid w:val="003F433C"/>
    <w:rsid w:val="00406AD7"/>
    <w:rsid w:val="00410145"/>
    <w:rsid w:val="0041680D"/>
    <w:rsid w:val="00420251"/>
    <w:rsid w:val="0047228E"/>
    <w:rsid w:val="00485086"/>
    <w:rsid w:val="00495C20"/>
    <w:rsid w:val="004A109B"/>
    <w:rsid w:val="004A5150"/>
    <w:rsid w:val="004A7AF5"/>
    <w:rsid w:val="004C0782"/>
    <w:rsid w:val="004C64BE"/>
    <w:rsid w:val="004D4FDD"/>
    <w:rsid w:val="004F042F"/>
    <w:rsid w:val="00504841"/>
    <w:rsid w:val="005240AD"/>
    <w:rsid w:val="00524731"/>
    <w:rsid w:val="00532EE2"/>
    <w:rsid w:val="00554D71"/>
    <w:rsid w:val="005644DD"/>
    <w:rsid w:val="00570165"/>
    <w:rsid w:val="00582D1C"/>
    <w:rsid w:val="0058449D"/>
    <w:rsid w:val="005855CD"/>
    <w:rsid w:val="0059483D"/>
    <w:rsid w:val="005A100A"/>
    <w:rsid w:val="005B56C7"/>
    <w:rsid w:val="006042DE"/>
    <w:rsid w:val="0060692C"/>
    <w:rsid w:val="006322F6"/>
    <w:rsid w:val="00635D81"/>
    <w:rsid w:val="006431F2"/>
    <w:rsid w:val="006506FB"/>
    <w:rsid w:val="00650DEF"/>
    <w:rsid w:val="0065175E"/>
    <w:rsid w:val="00681552"/>
    <w:rsid w:val="0068603A"/>
    <w:rsid w:val="006A6633"/>
    <w:rsid w:val="006B2586"/>
    <w:rsid w:val="006E3B35"/>
    <w:rsid w:val="00705D99"/>
    <w:rsid w:val="00712EEC"/>
    <w:rsid w:val="00716451"/>
    <w:rsid w:val="00733495"/>
    <w:rsid w:val="007339B8"/>
    <w:rsid w:val="00737B4E"/>
    <w:rsid w:val="007526A3"/>
    <w:rsid w:val="00752EA0"/>
    <w:rsid w:val="00771A86"/>
    <w:rsid w:val="00782EF9"/>
    <w:rsid w:val="007A343E"/>
    <w:rsid w:val="007A56D7"/>
    <w:rsid w:val="007A69B2"/>
    <w:rsid w:val="007B003B"/>
    <w:rsid w:val="007B0794"/>
    <w:rsid w:val="007B0F5A"/>
    <w:rsid w:val="007C2300"/>
    <w:rsid w:val="007C3578"/>
    <w:rsid w:val="007C6F30"/>
    <w:rsid w:val="007E2FFC"/>
    <w:rsid w:val="00816041"/>
    <w:rsid w:val="00816433"/>
    <w:rsid w:val="008176FA"/>
    <w:rsid w:val="00822BE2"/>
    <w:rsid w:val="00822F4C"/>
    <w:rsid w:val="00837221"/>
    <w:rsid w:val="00861B89"/>
    <w:rsid w:val="0088054A"/>
    <w:rsid w:val="0088070C"/>
    <w:rsid w:val="00880CD7"/>
    <w:rsid w:val="008A0B27"/>
    <w:rsid w:val="008C2B1B"/>
    <w:rsid w:val="008E7ECC"/>
    <w:rsid w:val="008F2351"/>
    <w:rsid w:val="009013D4"/>
    <w:rsid w:val="00940E02"/>
    <w:rsid w:val="00943F7F"/>
    <w:rsid w:val="009446DE"/>
    <w:rsid w:val="00963869"/>
    <w:rsid w:val="009748AF"/>
    <w:rsid w:val="00975816"/>
    <w:rsid w:val="009861FB"/>
    <w:rsid w:val="009936CB"/>
    <w:rsid w:val="009B1A31"/>
    <w:rsid w:val="009B6DDF"/>
    <w:rsid w:val="009D1E7E"/>
    <w:rsid w:val="009D35B5"/>
    <w:rsid w:val="009D55B3"/>
    <w:rsid w:val="009F4DD3"/>
    <w:rsid w:val="009F7071"/>
    <w:rsid w:val="009F77A7"/>
    <w:rsid w:val="00A22B9A"/>
    <w:rsid w:val="00A35202"/>
    <w:rsid w:val="00A64EA3"/>
    <w:rsid w:val="00A75EAB"/>
    <w:rsid w:val="00A80BE4"/>
    <w:rsid w:val="00AB261F"/>
    <w:rsid w:val="00AE3690"/>
    <w:rsid w:val="00AF7FD3"/>
    <w:rsid w:val="00B043CD"/>
    <w:rsid w:val="00B15D7B"/>
    <w:rsid w:val="00B74973"/>
    <w:rsid w:val="00B83C56"/>
    <w:rsid w:val="00BB06E0"/>
    <w:rsid w:val="00BB1C95"/>
    <w:rsid w:val="00BC3F9D"/>
    <w:rsid w:val="00BC504F"/>
    <w:rsid w:val="00BE0F0D"/>
    <w:rsid w:val="00BF26AE"/>
    <w:rsid w:val="00C02D62"/>
    <w:rsid w:val="00C24685"/>
    <w:rsid w:val="00C24B05"/>
    <w:rsid w:val="00C3337D"/>
    <w:rsid w:val="00C33BE2"/>
    <w:rsid w:val="00C42BBF"/>
    <w:rsid w:val="00C476B1"/>
    <w:rsid w:val="00C55849"/>
    <w:rsid w:val="00C56E18"/>
    <w:rsid w:val="00C628D4"/>
    <w:rsid w:val="00C667C2"/>
    <w:rsid w:val="00C84553"/>
    <w:rsid w:val="00C87629"/>
    <w:rsid w:val="00C96886"/>
    <w:rsid w:val="00CA2E98"/>
    <w:rsid w:val="00CE4B3B"/>
    <w:rsid w:val="00CF1749"/>
    <w:rsid w:val="00CF1AF4"/>
    <w:rsid w:val="00CF31AE"/>
    <w:rsid w:val="00CF4D72"/>
    <w:rsid w:val="00D363F5"/>
    <w:rsid w:val="00D42054"/>
    <w:rsid w:val="00D446B3"/>
    <w:rsid w:val="00D54D89"/>
    <w:rsid w:val="00D57EBB"/>
    <w:rsid w:val="00D72945"/>
    <w:rsid w:val="00D75907"/>
    <w:rsid w:val="00DA0243"/>
    <w:rsid w:val="00DB31F9"/>
    <w:rsid w:val="00DD693B"/>
    <w:rsid w:val="00DE0F05"/>
    <w:rsid w:val="00E24D8D"/>
    <w:rsid w:val="00E26BA4"/>
    <w:rsid w:val="00E32D34"/>
    <w:rsid w:val="00E40175"/>
    <w:rsid w:val="00E72588"/>
    <w:rsid w:val="00E754F4"/>
    <w:rsid w:val="00E8357B"/>
    <w:rsid w:val="00E87875"/>
    <w:rsid w:val="00E908CA"/>
    <w:rsid w:val="00EB112F"/>
    <w:rsid w:val="00EB2D9C"/>
    <w:rsid w:val="00EF4F02"/>
    <w:rsid w:val="00F020B0"/>
    <w:rsid w:val="00F071C6"/>
    <w:rsid w:val="00F13579"/>
    <w:rsid w:val="00F23FD3"/>
    <w:rsid w:val="00F4286A"/>
    <w:rsid w:val="00F574DA"/>
    <w:rsid w:val="00F61AEF"/>
    <w:rsid w:val="00FA4AEA"/>
    <w:rsid w:val="00FC1687"/>
    <w:rsid w:val="00FC2B6E"/>
    <w:rsid w:val="00FC661B"/>
    <w:rsid w:val="00FF2CCF"/>
    <w:rsid w:val="00FF37AC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E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369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3690"/>
  </w:style>
  <w:style w:type="paragraph" w:styleId="Sidefod">
    <w:name w:val="footer"/>
    <w:basedOn w:val="Normal"/>
    <w:link w:val="SidefodTegn"/>
    <w:uiPriority w:val="99"/>
    <w:semiHidden/>
    <w:unhideWhenUsed/>
    <w:rsid w:val="00AE369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E3690"/>
  </w:style>
  <w:style w:type="table" w:styleId="Tabel-Gitter">
    <w:name w:val="Table Grid"/>
    <w:basedOn w:val="Tabel-Normal"/>
    <w:uiPriority w:val="59"/>
    <w:rsid w:val="00AE3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6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24B05"/>
    <w:rPr>
      <w:color w:val="0000FF"/>
      <w:u w:val="single"/>
    </w:rPr>
  </w:style>
  <w:style w:type="paragraph" w:styleId="Fodnotetekst">
    <w:name w:val="footnote text"/>
    <w:basedOn w:val="Normal"/>
    <w:semiHidden/>
    <w:rsid w:val="0021194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11949"/>
    <w:rPr>
      <w:vertAlign w:val="superscript"/>
    </w:rPr>
  </w:style>
  <w:style w:type="paragraph" w:styleId="Listeafsnit">
    <w:name w:val="List Paragraph"/>
    <w:basedOn w:val="Normal"/>
    <w:uiPriority w:val="34"/>
    <w:qFormat/>
    <w:rsid w:val="00FF2CCF"/>
    <w:pPr>
      <w:spacing w:line="300" w:lineRule="exact"/>
      <w:ind w:left="720"/>
      <w:contextualSpacing/>
      <w:jc w:val="left"/>
    </w:pPr>
    <w:rPr>
      <w:rFonts w:ascii="Verdana" w:hAnsi="Verdana"/>
      <w:sz w:val="20"/>
    </w:rPr>
  </w:style>
  <w:style w:type="paragraph" w:styleId="NormalWeb">
    <w:name w:val="Normal (Web)"/>
    <w:basedOn w:val="Normal"/>
    <w:uiPriority w:val="99"/>
    <w:semiHidden/>
    <w:unhideWhenUsed/>
    <w:rsid w:val="006431F2"/>
    <w:pPr>
      <w:spacing w:before="100" w:beforeAutospacing="1" w:after="100" w:afterAutospacing="1" w:line="360" w:lineRule="atLeast"/>
      <w:jc w:val="left"/>
    </w:pPr>
    <w:rPr>
      <w:rFonts w:ascii="Tahoma" w:eastAsia="Times New Roman" w:hAnsi="Tahoma" w:cs="Tahoma"/>
      <w:color w:val="333333"/>
      <w:sz w:val="20"/>
      <w:szCs w:val="20"/>
      <w:lang w:eastAsia="da-DK"/>
    </w:rPr>
  </w:style>
  <w:style w:type="paragraph" w:customStyle="1" w:styleId="1AutoList1">
    <w:name w:val="1AutoList1"/>
    <w:rsid w:val="004C64B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G Times" w:eastAsia="Times New Roman" w:hAnsi="CG Times"/>
      <w:sz w:val="24"/>
      <w:szCs w:val="24"/>
    </w:rPr>
  </w:style>
  <w:style w:type="paragraph" w:customStyle="1" w:styleId="paragraf">
    <w:name w:val="paragraf"/>
    <w:basedOn w:val="Normal"/>
    <w:rsid w:val="004A7AF5"/>
    <w:pPr>
      <w:spacing w:before="200" w:line="240" w:lineRule="auto"/>
      <w:ind w:firstLine="240"/>
      <w:jc w:val="lef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4A7AF5"/>
    <w:pPr>
      <w:spacing w:line="240" w:lineRule="auto"/>
      <w:ind w:firstLine="240"/>
      <w:jc w:val="lef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4A7AF5"/>
    <w:pPr>
      <w:spacing w:line="240" w:lineRule="auto"/>
      <w:ind w:left="280"/>
      <w:jc w:val="lef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4A7AF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4A7AF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4A7AF5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eege.dk/index.ph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6CDE-6EBA-426F-83D6-DA6BAFB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bekræftes herved at Iben Andersen 190663-0288 siden 7</vt:lpstr>
    </vt:vector>
  </TitlesOfParts>
  <Company>Aarhus Kommune</Company>
  <LinksUpToDate>false</LinksUpToDate>
  <CharactersWithSpaces>2614</CharactersWithSpaces>
  <SharedDoc>false</SharedDoc>
  <HLinks>
    <vt:vector size="12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http://www.treege.dk/index.php</vt:lpwstr>
      </vt:variant>
      <vt:variant>
        <vt:lpwstr/>
      </vt:variant>
      <vt:variant>
        <vt:i4>7143460</vt:i4>
      </vt:variant>
      <vt:variant>
        <vt:i4>5136</vt:i4>
      </vt:variant>
      <vt:variant>
        <vt:i4>1025</vt:i4>
      </vt:variant>
      <vt:variant>
        <vt:i4>4</vt:i4>
      </vt:variant>
      <vt:variant>
        <vt:lpwstr>http://www.treege.dk/index.php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bekræftes herved at Iben Andersen 190663-0288 siden 7</dc:title>
  <dc:creator>Carsten Andersen</dc:creator>
  <cp:lastModifiedBy>azsbk55</cp:lastModifiedBy>
  <cp:revision>2</cp:revision>
  <cp:lastPrinted>2014-11-06T08:38:00Z</cp:lastPrinted>
  <dcterms:created xsi:type="dcterms:W3CDTF">2014-11-10T18:51:00Z</dcterms:created>
  <dcterms:modified xsi:type="dcterms:W3CDTF">2014-11-10T18:51:00Z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1250048799</vt:i4>
  </property>
  <property fmtid="{D5CDD505-2E9C-101B-9397-08002B2CF9AE}" pid="3" name="_NewReviewCycle">
    <vt:lpwstr/>
  </property>
  <property fmtid="{D5CDD505-2E9C-101B-9397-08002B2CF9AE}" pid="4" name="_EmailSubject">
    <vt:lpwstr>Hjemmeside for Tre Ege KK</vt:lpwstr>
  </property>
  <property fmtid="{D5CDD505-2E9C-101B-9397-08002B2CF9AE}" pid="5" name="_AuthorEmail">
    <vt:lpwstr>jetsoe@aarhus.dk</vt:lpwstr>
  </property>
  <property fmtid="{D5CDD505-2E9C-101B-9397-08002B2CF9AE}" pid="6" name="_AuthorEmailDisplayName">
    <vt:lpwstr>Jette Sølvhøj</vt:lpwstr>
  </property>
  <property fmtid="{D5CDD505-2E9C-101B-9397-08002B2CF9AE}" pid="8" name="_PreviousAdHocReviewCycleID">
    <vt:i4>-649660105</vt:i4>
  </property>
</Properties>
</file>